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58FF" w14:textId="77777777" w:rsidR="001C6DEB" w:rsidRPr="005051B1" w:rsidRDefault="001C6DEB" w:rsidP="00405D9A">
      <w:pPr>
        <w:pStyle w:val="1"/>
      </w:pPr>
      <w:r w:rsidRPr="005051B1">
        <w:rPr>
          <w:noProof/>
          <w:lang w:eastAsia="el-GR"/>
        </w:rPr>
        <w:drawing>
          <wp:inline distT="0" distB="0" distL="0" distR="0" wp14:anchorId="686C0539" wp14:editId="13114A4E">
            <wp:extent cx="525145" cy="532130"/>
            <wp:effectExtent l="0" t="0" r="0" b="0"/>
            <wp:docPr id="17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7FAEB" w14:textId="77777777" w:rsidR="001C6DEB" w:rsidRPr="005051B1" w:rsidRDefault="001C6DEB" w:rsidP="001C6DEB">
      <w:pPr>
        <w:spacing w:after="0" w:line="252" w:lineRule="auto"/>
        <w:jc w:val="center"/>
        <w:rPr>
          <w:rFonts w:ascii="Tahoma" w:hAnsi="Tahoma" w:cs="Tahoma"/>
        </w:rPr>
      </w:pPr>
      <w:r w:rsidRPr="005051B1">
        <w:rPr>
          <w:rFonts w:ascii="Tahoma" w:hAnsi="Tahoma" w:cs="Tahoma"/>
          <w:b/>
          <w:sz w:val="32"/>
        </w:rPr>
        <w:t xml:space="preserve"> ΥΠΕΥΘΥΝΗ ΔΗΛΩΣΗ</w:t>
      </w:r>
    </w:p>
    <w:p w14:paraId="6851B966" w14:textId="77777777" w:rsidR="001C6DEB" w:rsidRPr="001C6DEB" w:rsidRDefault="001C6DEB" w:rsidP="001C6DEB">
      <w:pPr>
        <w:spacing w:after="0" w:line="252" w:lineRule="auto"/>
        <w:jc w:val="center"/>
        <w:rPr>
          <w:rFonts w:ascii="Tahoma" w:hAnsi="Tahoma" w:cs="Tahoma"/>
          <w:b/>
          <w:sz w:val="21"/>
        </w:rPr>
      </w:pPr>
      <w:r w:rsidRPr="001C6DEB">
        <w:rPr>
          <w:rFonts w:ascii="Tahoma" w:hAnsi="Tahoma" w:cs="Tahoma"/>
          <w:b/>
          <w:sz w:val="21"/>
        </w:rPr>
        <w:t>(άρθρο 8 Ν.1599/1986)</w:t>
      </w:r>
    </w:p>
    <w:p w14:paraId="22426874" w14:textId="77777777" w:rsidR="001C6DEB" w:rsidRPr="001C6DEB" w:rsidRDefault="001C6DEB" w:rsidP="001C6DEB">
      <w:pPr>
        <w:spacing w:after="0"/>
        <w:ind w:firstLine="567"/>
        <w:jc w:val="center"/>
        <w:rPr>
          <w:rFonts w:ascii="Tahoma" w:hAnsi="Tahoma" w:cs="Tahoma"/>
          <w:sz w:val="16"/>
          <w:szCs w:val="16"/>
        </w:rPr>
      </w:pPr>
      <w:r w:rsidRPr="001C6DEB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060" w:type="dxa"/>
        <w:jc w:val="center"/>
        <w:tblCellMar>
          <w:top w:w="45" w:type="dxa"/>
          <w:left w:w="92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655"/>
        <w:gridCol w:w="328"/>
        <w:gridCol w:w="575"/>
        <w:gridCol w:w="43"/>
        <w:gridCol w:w="629"/>
        <w:gridCol w:w="54"/>
        <w:gridCol w:w="1483"/>
        <w:gridCol w:w="1819"/>
        <w:gridCol w:w="292"/>
        <w:gridCol w:w="28"/>
        <w:gridCol w:w="1437"/>
        <w:gridCol w:w="271"/>
        <w:gridCol w:w="1259"/>
        <w:gridCol w:w="187"/>
      </w:tblGrid>
      <w:tr w:rsidR="001C6DEB" w:rsidRPr="001C6DEB" w14:paraId="5CC417E2" w14:textId="77777777" w:rsidTr="00B86B65">
        <w:trPr>
          <w:trHeight w:val="425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0148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ΠΡΟΣ</w:t>
            </w:r>
            <w:r w:rsidRPr="001C6DE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val="en-US" w:eastAsia="el-GR"/>
              </w:rPr>
              <w:t>(1)</w:t>
            </w:r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84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CD9B" w14:textId="77777777" w:rsidR="001C6DEB" w:rsidRPr="009F390F" w:rsidRDefault="001C6DEB" w:rsidP="001C6DEB">
            <w:pPr>
              <w:spacing w:after="0" w:line="240" w:lineRule="auto"/>
              <w:ind w:right="-6878"/>
              <w:rPr>
                <w:rFonts w:ascii="Tahoma" w:eastAsia="MS Mincho" w:hAnsi="Tahoma" w:cs="Tahoma"/>
                <w:b/>
                <w:sz w:val="18"/>
                <w:szCs w:val="18"/>
              </w:rPr>
            </w:pPr>
            <w:r w:rsidRPr="009F390F">
              <w:rPr>
                <w:rFonts w:ascii="Tahoma" w:eastAsia="MS Mincho" w:hAnsi="Tahoma" w:cs="Tahoma"/>
                <w:b/>
                <w:sz w:val="18"/>
                <w:szCs w:val="18"/>
              </w:rPr>
              <w:t>ΕΙΔΙΚΗ ΥΠΗΡΕΣΙΑ ΔΙΑΧΕΙΡΙΣΗΣ ΚΑΙ ΕΦΑΡΜΟΓΗΣ ΔΡΑΣΕΩΝ ΣΤΟΥΣ</w:t>
            </w:r>
          </w:p>
          <w:p w14:paraId="76740A82" w14:textId="120E75A0" w:rsidR="001C6DEB" w:rsidRPr="001C6DEB" w:rsidRDefault="001C6DEB" w:rsidP="001C6DEB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9F390F">
              <w:rPr>
                <w:rFonts w:ascii="Tahoma" w:eastAsia="MS Mincho" w:hAnsi="Tahoma" w:cs="Tahoma"/>
                <w:b/>
                <w:sz w:val="18"/>
                <w:szCs w:val="18"/>
              </w:rPr>
              <w:t>ΤΟΜΕΙΣ ΕΡΕΥΝΑΣ ΚΑΙ ΚΑΙΝΟΤΟΜΙΑΣ (ΕΥΔΕ ΕΚ)</w:t>
            </w:r>
          </w:p>
        </w:tc>
      </w:tr>
      <w:tr w:rsidR="001C6DEB" w:rsidRPr="001C6DEB" w14:paraId="4C5D7C22" w14:textId="77777777" w:rsidTr="00B86B65">
        <w:trPr>
          <w:trHeight w:val="374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2047" w14:textId="77777777" w:rsidR="001C6DEB" w:rsidRPr="001C6DEB" w:rsidRDefault="001C6DEB" w:rsidP="00B86B65">
            <w:pPr>
              <w:spacing w:after="0" w:line="252" w:lineRule="auto"/>
              <w:ind w:left="15" w:right="-27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  <w:r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2234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F9A3" w14:textId="5D7CD4A3" w:rsidR="001C6DEB" w:rsidRPr="001C6DEB" w:rsidRDefault="007307BF" w:rsidP="007307BF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Επώνυμο</w:t>
            </w:r>
            <w:r w:rsidR="001C6DEB"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3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A667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</w:p>
        </w:tc>
      </w:tr>
      <w:tr w:rsidR="001C6DEB" w:rsidRPr="001C6DEB" w14:paraId="0BA9567E" w14:textId="77777777" w:rsidTr="00B86B65">
        <w:trPr>
          <w:trHeight w:val="374"/>
          <w:jc w:val="center"/>
        </w:trPr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FF77" w14:textId="77777777" w:rsidR="001C6DEB" w:rsidRPr="001C6DEB" w:rsidRDefault="001C6DEB" w:rsidP="00B86B65">
            <w:pPr>
              <w:spacing w:after="0" w:line="252" w:lineRule="auto"/>
              <w:ind w:left="15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Όνομα και Επώνυμο Πατέρα:</w:t>
            </w:r>
          </w:p>
        </w:tc>
        <w:tc>
          <w:tcPr>
            <w:tcW w:w="7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4D47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</w:p>
        </w:tc>
      </w:tr>
      <w:tr w:rsidR="001C6DEB" w:rsidRPr="001C6DEB" w14:paraId="4DCEB5C7" w14:textId="77777777" w:rsidTr="00B86B65">
        <w:trPr>
          <w:trHeight w:val="374"/>
          <w:jc w:val="center"/>
        </w:trPr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CE00" w14:textId="77777777" w:rsidR="001C6DEB" w:rsidRPr="001C6DEB" w:rsidRDefault="001C6DEB" w:rsidP="00B86B65">
            <w:pPr>
              <w:spacing w:after="0" w:line="252" w:lineRule="auto"/>
              <w:ind w:left="15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D8F9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</w:p>
        </w:tc>
      </w:tr>
      <w:tr w:rsidR="001C6DEB" w:rsidRPr="001C6DEB" w14:paraId="666DA5B1" w14:textId="77777777" w:rsidTr="00B86B65">
        <w:trPr>
          <w:trHeight w:val="374"/>
          <w:jc w:val="center"/>
        </w:trPr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6DBC" w14:textId="77777777" w:rsidR="001C6DEB" w:rsidRPr="001C6DEB" w:rsidRDefault="001C6DEB" w:rsidP="00B86B65">
            <w:pPr>
              <w:spacing w:after="0" w:line="252" w:lineRule="auto"/>
              <w:ind w:left="15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Ημερομηνία γέννησης(2):</w:t>
            </w:r>
          </w:p>
        </w:tc>
        <w:tc>
          <w:tcPr>
            <w:tcW w:w="7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81FE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</w:p>
        </w:tc>
      </w:tr>
      <w:tr w:rsidR="001C6DEB" w:rsidRPr="001C6DEB" w14:paraId="53D40CBB" w14:textId="77777777" w:rsidTr="00B86B65">
        <w:trPr>
          <w:trHeight w:val="374"/>
          <w:jc w:val="center"/>
        </w:trPr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6EE4" w14:textId="77777777" w:rsidR="001C6DEB" w:rsidRPr="001C6DEB" w:rsidRDefault="001C6DEB" w:rsidP="00B86B65">
            <w:pPr>
              <w:spacing w:after="0" w:line="252" w:lineRule="auto"/>
              <w:ind w:left="15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D068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</w:p>
        </w:tc>
      </w:tr>
      <w:tr w:rsidR="001C6DEB" w:rsidRPr="001C6DEB" w14:paraId="43521BFB" w14:textId="77777777" w:rsidTr="00B86B65">
        <w:trPr>
          <w:trHeight w:val="374"/>
          <w:jc w:val="center"/>
        </w:trPr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51CE" w14:textId="77777777" w:rsidR="001C6DEB" w:rsidRPr="001C6DEB" w:rsidRDefault="001C6DEB" w:rsidP="00B86B65">
            <w:pPr>
              <w:spacing w:after="0" w:line="252" w:lineRule="auto"/>
              <w:ind w:left="15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0694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4530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  <w:proofErr w:type="spellStart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Τηλ</w:t>
            </w:r>
            <w:proofErr w:type="spellEnd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3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3215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</w:p>
        </w:tc>
      </w:tr>
      <w:tr w:rsidR="001C6DEB" w:rsidRPr="001C6DEB" w14:paraId="39780EB2" w14:textId="77777777" w:rsidTr="00B86B65">
        <w:trPr>
          <w:trHeight w:val="374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498B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  <w:proofErr w:type="spellStart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Τό</w:t>
            </w:r>
            <w:proofErr w:type="spellEnd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πος Κα</w:t>
            </w:r>
            <w:proofErr w:type="spellStart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τοικί</w:t>
            </w:r>
            <w:proofErr w:type="spellEnd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ας: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3FC7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6672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  <w:proofErr w:type="spellStart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Οδός</w:t>
            </w:r>
            <w:proofErr w:type="spellEnd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0340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6DF0" w14:textId="77777777" w:rsidR="001C6DEB" w:rsidRPr="001C6DEB" w:rsidRDefault="001C6DEB" w:rsidP="00B86B65">
            <w:pPr>
              <w:spacing w:after="0" w:line="252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  <w:proofErr w:type="spellStart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Αριθ</w:t>
            </w:r>
            <w:proofErr w:type="spellEnd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792A" w14:textId="77777777" w:rsidR="001C6DEB" w:rsidRPr="001C6DEB" w:rsidRDefault="001C6DEB" w:rsidP="00B86B65">
            <w:pPr>
              <w:spacing w:after="0" w:line="252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0617" w14:textId="77777777" w:rsidR="001C6DEB" w:rsidRPr="001C6DEB" w:rsidRDefault="001C6DEB" w:rsidP="00B86B65">
            <w:pPr>
              <w:spacing w:after="0" w:line="252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ΤΚ: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8548" w14:textId="77777777" w:rsidR="001C6DEB" w:rsidRPr="001C6DEB" w:rsidRDefault="001C6DEB" w:rsidP="00B86B65">
            <w:pPr>
              <w:spacing w:after="0" w:line="252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</w:p>
        </w:tc>
      </w:tr>
      <w:tr w:rsidR="001C6DEB" w:rsidRPr="001C6DEB" w14:paraId="6EAAAE23" w14:textId="77777777" w:rsidTr="00B86B65">
        <w:trPr>
          <w:jc w:val="center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9FF3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  <w:proofErr w:type="spellStart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Αρ</w:t>
            </w:r>
            <w:proofErr w:type="spellEnd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 xml:space="preserve">. </w:t>
            </w:r>
            <w:proofErr w:type="spellStart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Τηλεομοιοτύ</w:t>
            </w:r>
            <w:proofErr w:type="spellEnd"/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που (Fax):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0C97" w14:textId="77777777" w:rsidR="001C6DEB" w:rsidRPr="001C6DEB" w:rsidRDefault="001C6DEB" w:rsidP="00B86B65">
            <w:pPr>
              <w:spacing w:after="0" w:line="252" w:lineRule="auto"/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B220" w14:textId="77777777" w:rsidR="001C6DEB" w:rsidRPr="001C6DEB" w:rsidRDefault="001C6DEB" w:rsidP="00B86B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Δ/</w:t>
            </w:r>
            <w:proofErr w:type="spellStart"/>
            <w:r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νση</w:t>
            </w:r>
            <w:proofErr w:type="spellEnd"/>
            <w:r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Ηλ</w:t>
            </w:r>
            <w:proofErr w:type="spellEnd"/>
            <w:r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.. Ταχυδρομείου(Ε</w:t>
            </w:r>
            <w:r w:rsidRPr="001C6DEB">
              <w:rPr>
                <w:rFonts w:ascii="Tahoma" w:eastAsia="Times New Roman" w:hAnsi="Tahoma" w:cs="Tahoma"/>
                <w:sz w:val="18"/>
                <w:szCs w:val="18"/>
                <w:lang w:val="en-US" w:eastAsia="el-GR"/>
              </w:rPr>
              <w:t>mail</w:t>
            </w:r>
            <w:r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7B73" w14:textId="77777777" w:rsidR="001C6DEB" w:rsidRPr="001C6DEB" w:rsidRDefault="001C6DEB" w:rsidP="00B86B65">
            <w:pPr>
              <w:spacing w:after="0" w:line="252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1C6DEB" w:rsidRPr="001C6DEB" w14:paraId="5B82496A" w14:textId="77777777" w:rsidTr="00B86B65">
        <w:trPr>
          <w:trHeight w:val="530"/>
          <w:jc w:val="center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5AEA" w14:textId="77777777" w:rsidR="003553BF" w:rsidRDefault="003553BF" w:rsidP="00B86B65">
            <w:pPr>
              <w:spacing w:after="0" w:line="252" w:lineRule="auto"/>
              <w:ind w:right="248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14:paraId="24E759DF" w14:textId="15780B47" w:rsidR="001C6DEB" w:rsidRPr="001C6DEB" w:rsidRDefault="001C6DEB" w:rsidP="00B86B65">
            <w:pPr>
              <w:spacing w:after="0" w:line="252" w:lineRule="auto"/>
              <w:ind w:right="248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Με ατομική μου ευθύνη και γνωρίζοντας τις κυρώσεις(3), που προβλέπονται από τις διατάξεις της παρ. 6 του άρθρου 22 του Ν. 1599/1986, ως λογιστής της επιχείρησης και ο έχων την ευθύνη της συμπλήρωσης και υποβολής των φορολογικών στοιχείων της επιχείρησης …………………………………………… με ΑΦΜ……………….. δηλώνω ότι: </w:t>
            </w:r>
          </w:p>
          <w:p w14:paraId="5A6F7BE1" w14:textId="77777777" w:rsidR="001C6DEB" w:rsidRPr="001C6DEB" w:rsidRDefault="001C6DEB" w:rsidP="00B86B65">
            <w:pPr>
              <w:spacing w:after="0" w:line="254" w:lineRule="auto"/>
              <w:ind w:right="248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14:paraId="419CFE86" w14:textId="1568871E" w:rsidR="003553BF" w:rsidRPr="003553BF" w:rsidRDefault="00F203B2" w:rsidP="003553BF">
            <w:pPr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Η </w:t>
            </w:r>
            <w:r w:rsidR="001C6DEB" w:rsidRPr="001C6DEB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επιχείρηση με </w:t>
            </w:r>
            <w:r w:rsidR="003553BF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επωνυμία ……………….…… και ΑΦΜ ………… </w:t>
            </w:r>
            <w:r w:rsidR="006455D3" w:rsidRPr="006455D3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κατά την υποβολή της Αίτησης Χρηματοδότησης στο Ολοκληρωμένο Πληροφοριακό Σύστημα Κρατικών Ενισ</w:t>
            </w:r>
            <w:r w:rsidR="006455D3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χύσεων (ΟΠΣΚΕ) είναι/ δεν είναι</w:t>
            </w:r>
            <w:r w:rsidR="003553BF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</w:t>
            </w:r>
            <w:r w:rsidR="003553BF" w:rsidRPr="003553BF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«προβληματική επιχείρηση»</w:t>
            </w:r>
            <w:r w:rsidR="003553BF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σύμφωνα με τον ορισμό του </w:t>
            </w:r>
            <w:r w:rsidR="003553BF" w:rsidRPr="003553BF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Άρθρο</w:t>
            </w:r>
            <w:r w:rsidR="003553BF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υ</w:t>
            </w:r>
            <w:r w:rsidR="003553BF" w:rsidRPr="003553BF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2, </w:t>
            </w:r>
            <w:r w:rsidR="002D4228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</w:t>
            </w:r>
            <w:r w:rsidR="003553BF" w:rsidRPr="003553BF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αράγραφος 18</w:t>
            </w:r>
            <w:r w:rsidR="003553BF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του </w:t>
            </w:r>
            <w:r w:rsidR="002D4228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Κανονισμού (ΕΕ) </w:t>
            </w:r>
            <w:proofErr w:type="spellStart"/>
            <w:r w:rsidR="002D4228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αριθμ</w:t>
            </w:r>
            <w:proofErr w:type="spellEnd"/>
            <w:r w:rsidR="002D4228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. </w:t>
            </w:r>
            <w:r w:rsidR="002D4228" w:rsidRPr="002D4228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651/2014 της Επιτροπής (Γενικός Κανονισμός Απαλλαγής ανά Κατηγορία - ΓΚΑΚ)</w:t>
            </w:r>
            <w:r w:rsidR="007307BF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.</w:t>
            </w:r>
          </w:p>
          <w:p w14:paraId="19473328" w14:textId="0DF4C88E" w:rsidR="001C6DEB" w:rsidRPr="0051260F" w:rsidRDefault="002D4228" w:rsidP="00F203B2">
            <w:pPr>
              <w:spacing w:after="0" w:line="252" w:lineRule="auto"/>
              <w:ind w:right="248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2D4228">
              <w:rPr>
                <w:rFonts w:ascii="Tahoma" w:eastAsia="Times New Roman" w:hAnsi="Tahoma" w:cs="Tahoma"/>
                <w:i/>
                <w:sz w:val="18"/>
                <w:szCs w:val="18"/>
                <w:lang w:eastAsia="el-GR"/>
              </w:rPr>
              <w:t xml:space="preserve">Η εξέταση μιας επιχείρησης για να διαπιστωθεί αν αυτή είναι προβληματική, γίνεται τόσο σε επίπεδο αιτούσας επιχείρησης όσο και σε επίπεδο </w:t>
            </w:r>
            <w:r w:rsidR="001D5E90" w:rsidRPr="001D5E90">
              <w:rPr>
                <w:rFonts w:ascii="Tahoma" w:eastAsia="Times New Roman" w:hAnsi="Tahoma" w:cs="Tahoma"/>
                <w:i/>
                <w:sz w:val="18"/>
                <w:szCs w:val="18"/>
                <w:lang w:eastAsia="el-GR"/>
              </w:rPr>
              <w:t>"</w:t>
            </w:r>
            <w:r w:rsidRPr="002D4228">
              <w:rPr>
                <w:rFonts w:ascii="Tahoma" w:eastAsia="Times New Roman" w:hAnsi="Tahoma" w:cs="Tahoma"/>
                <w:i/>
                <w:sz w:val="18"/>
                <w:szCs w:val="18"/>
                <w:lang w:eastAsia="el-GR"/>
              </w:rPr>
              <w:t>ενιαίας επιχείρησης” (αιτούσα επιχείρηση και τυχόν συνδεδεμένες με αυτή επιχειρήσεις), ανεξάρτητα αν υφίσταται για αυτές υποχρέωση σύνταξης ενοποιημένων οικονομικών καταστάσεων).</w:t>
            </w:r>
          </w:p>
        </w:tc>
      </w:tr>
    </w:tbl>
    <w:p w14:paraId="30475714" w14:textId="77777777" w:rsidR="001C6DEB" w:rsidRPr="001C6DEB" w:rsidRDefault="001C6DEB" w:rsidP="001C6DEB">
      <w:pPr>
        <w:spacing w:after="0" w:line="264" w:lineRule="auto"/>
        <w:ind w:left="1450" w:right="849"/>
        <w:jc w:val="right"/>
        <w:rPr>
          <w:rFonts w:ascii="Tahoma" w:hAnsi="Tahoma" w:cs="Tahoma"/>
          <w:sz w:val="20"/>
        </w:rPr>
      </w:pPr>
      <w:r w:rsidRPr="001C6DEB">
        <w:rPr>
          <w:rFonts w:ascii="Tahoma" w:hAnsi="Tahoma" w:cs="Tahoma"/>
          <w:sz w:val="20"/>
        </w:rPr>
        <w:t xml:space="preserve"> </w:t>
      </w:r>
    </w:p>
    <w:p w14:paraId="3BE45F80" w14:textId="77777777" w:rsidR="001C6DEB" w:rsidRPr="001C6DEB" w:rsidRDefault="001C6DEB" w:rsidP="001C6DEB">
      <w:pPr>
        <w:spacing w:after="0" w:line="264" w:lineRule="auto"/>
        <w:ind w:left="1450" w:right="849"/>
        <w:jc w:val="right"/>
        <w:rPr>
          <w:rFonts w:ascii="Tahoma" w:hAnsi="Tahoma" w:cs="Tahoma"/>
          <w:sz w:val="20"/>
        </w:rPr>
      </w:pPr>
      <w:r w:rsidRPr="001C6DEB">
        <w:rPr>
          <w:rFonts w:ascii="Tahoma" w:hAnsi="Tahoma" w:cs="Tahoma"/>
          <w:sz w:val="20"/>
        </w:rPr>
        <w:t>Ημερομηνία: …./…../….</w:t>
      </w:r>
    </w:p>
    <w:p w14:paraId="4330850C" w14:textId="77777777" w:rsidR="001C6DEB" w:rsidRPr="001C6DEB" w:rsidRDefault="001C6DEB" w:rsidP="001C6DEB">
      <w:pPr>
        <w:spacing w:after="0" w:line="264" w:lineRule="auto"/>
        <w:ind w:left="1450" w:right="849"/>
        <w:jc w:val="center"/>
        <w:rPr>
          <w:rFonts w:ascii="Tahoma" w:hAnsi="Tahoma" w:cs="Tahoma"/>
          <w:sz w:val="20"/>
        </w:rPr>
      </w:pPr>
      <w:r w:rsidRPr="001C6DEB">
        <w:rPr>
          <w:rFonts w:ascii="Tahoma" w:hAnsi="Tahoma" w:cs="Tahoma"/>
          <w:sz w:val="20"/>
        </w:rPr>
        <w:t>-Ο-</w:t>
      </w:r>
    </w:p>
    <w:p w14:paraId="376CE524" w14:textId="77777777" w:rsidR="001C6DEB" w:rsidRPr="001C6DEB" w:rsidRDefault="001C6DEB" w:rsidP="001C6DEB">
      <w:pPr>
        <w:spacing w:after="0" w:line="264" w:lineRule="auto"/>
        <w:ind w:left="1450" w:right="849"/>
        <w:jc w:val="center"/>
        <w:rPr>
          <w:rFonts w:ascii="Tahoma" w:hAnsi="Tahoma" w:cs="Tahoma"/>
        </w:rPr>
      </w:pPr>
    </w:p>
    <w:p w14:paraId="679F705D" w14:textId="77777777" w:rsidR="001C6DEB" w:rsidRPr="001C6DEB" w:rsidRDefault="001C6DEB" w:rsidP="001C6DEB">
      <w:pPr>
        <w:spacing w:after="220" w:line="264" w:lineRule="auto"/>
        <w:ind w:left="1450" w:right="849"/>
        <w:jc w:val="center"/>
        <w:rPr>
          <w:rFonts w:ascii="Tahoma" w:hAnsi="Tahoma" w:cs="Tahoma"/>
          <w:sz w:val="20"/>
        </w:rPr>
      </w:pPr>
      <w:r w:rsidRPr="001C6DEB">
        <w:rPr>
          <w:rFonts w:ascii="Tahoma" w:hAnsi="Tahoma" w:cs="Tahoma"/>
          <w:sz w:val="20"/>
        </w:rPr>
        <w:t>Λογιστής της Επιχείρησης</w:t>
      </w:r>
    </w:p>
    <w:p w14:paraId="6AA69B44" w14:textId="77777777" w:rsidR="001C6DEB" w:rsidRPr="001C6DEB" w:rsidRDefault="001C6DEB" w:rsidP="001C6DEB">
      <w:pPr>
        <w:spacing w:after="0" w:line="264" w:lineRule="auto"/>
        <w:ind w:left="1450" w:right="849"/>
        <w:jc w:val="center"/>
        <w:rPr>
          <w:rFonts w:ascii="Tahoma" w:hAnsi="Tahoma" w:cs="Tahoma"/>
          <w:sz w:val="20"/>
        </w:rPr>
      </w:pPr>
      <w:r w:rsidRPr="001C6DEB">
        <w:rPr>
          <w:rFonts w:ascii="Tahoma" w:hAnsi="Tahoma" w:cs="Tahoma"/>
          <w:sz w:val="20"/>
        </w:rPr>
        <w:t>(υπογραφή)</w:t>
      </w:r>
    </w:p>
    <w:p w14:paraId="149F66BC" w14:textId="77777777" w:rsidR="001C6DEB" w:rsidRPr="001C6DEB" w:rsidRDefault="001C6DEB" w:rsidP="001C6DEB">
      <w:pPr>
        <w:spacing w:after="0" w:line="264" w:lineRule="auto"/>
        <w:ind w:left="1450" w:right="849"/>
        <w:jc w:val="center"/>
        <w:rPr>
          <w:rFonts w:ascii="Tahoma" w:hAnsi="Tahoma" w:cs="Tahoma"/>
          <w:sz w:val="20"/>
        </w:rPr>
      </w:pPr>
    </w:p>
    <w:p w14:paraId="4234E468" w14:textId="77777777" w:rsidR="001C6DEB" w:rsidRPr="001C6DEB" w:rsidRDefault="001C6DEB" w:rsidP="001C6DEB">
      <w:pPr>
        <w:pStyle w:val="a3"/>
        <w:numPr>
          <w:ilvl w:val="0"/>
          <w:numId w:val="1"/>
        </w:numPr>
        <w:suppressAutoHyphens/>
        <w:spacing w:after="0" w:line="264" w:lineRule="auto"/>
        <w:ind w:left="284" w:right="849" w:hanging="284"/>
        <w:rPr>
          <w:rFonts w:cs="Tahoma"/>
          <w:sz w:val="16"/>
        </w:rPr>
      </w:pPr>
      <w:r w:rsidRPr="001C6DEB">
        <w:rPr>
          <w:rFonts w:cs="Tahoma"/>
          <w:sz w:val="16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022B46C5" w14:textId="77777777" w:rsidR="001C6DEB" w:rsidRPr="001C6DEB" w:rsidRDefault="001C6DEB" w:rsidP="001C6DEB">
      <w:pPr>
        <w:pStyle w:val="a3"/>
        <w:numPr>
          <w:ilvl w:val="0"/>
          <w:numId w:val="2"/>
        </w:numPr>
        <w:suppressAutoHyphens/>
        <w:spacing w:after="0" w:line="264" w:lineRule="auto"/>
        <w:ind w:left="284" w:right="849" w:hanging="284"/>
        <w:rPr>
          <w:rFonts w:cs="Tahoma"/>
          <w:sz w:val="16"/>
        </w:rPr>
      </w:pPr>
      <w:r w:rsidRPr="001C6DEB">
        <w:rPr>
          <w:rFonts w:cs="Tahoma"/>
          <w:sz w:val="16"/>
        </w:rPr>
        <w:t>Αναγράφεται ολογράφως.</w:t>
      </w:r>
    </w:p>
    <w:p w14:paraId="5146B700" w14:textId="77777777" w:rsidR="001C6DEB" w:rsidRPr="001C6DEB" w:rsidRDefault="001C6DEB" w:rsidP="001C6DEB">
      <w:pPr>
        <w:pStyle w:val="a3"/>
        <w:numPr>
          <w:ilvl w:val="0"/>
          <w:numId w:val="2"/>
        </w:numPr>
        <w:suppressAutoHyphens/>
        <w:spacing w:after="0" w:line="264" w:lineRule="auto"/>
        <w:ind w:left="284" w:right="849" w:hanging="284"/>
        <w:rPr>
          <w:rFonts w:cs="Tahoma"/>
          <w:sz w:val="16"/>
        </w:rPr>
      </w:pPr>
      <w:r w:rsidRPr="001C6DEB">
        <w:rPr>
          <w:rFonts w:cs="Tahoma"/>
          <w:sz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p w14:paraId="20E76720" w14:textId="77777777" w:rsidR="001C6DEB" w:rsidRPr="001C6DEB" w:rsidRDefault="001C6DEB" w:rsidP="001C6DEB">
      <w:pPr>
        <w:rPr>
          <w:rFonts w:ascii="Tahoma" w:hAnsi="Tahoma" w:cs="Tahoma"/>
        </w:rPr>
      </w:pPr>
    </w:p>
    <w:p w14:paraId="723E1B97" w14:textId="77777777" w:rsidR="00740920" w:rsidRPr="001C6DEB" w:rsidRDefault="00740920">
      <w:pPr>
        <w:rPr>
          <w:rFonts w:ascii="Tahoma" w:hAnsi="Tahoma" w:cs="Tahoma"/>
        </w:rPr>
      </w:pPr>
    </w:p>
    <w:sectPr w:rsidR="00740920" w:rsidRPr="001C6DEB" w:rsidSect="00AA2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FC039" w14:textId="77777777" w:rsidR="00C25343" w:rsidRDefault="00C25343" w:rsidP="00666C04">
      <w:pPr>
        <w:spacing w:after="0" w:line="240" w:lineRule="auto"/>
      </w:pPr>
      <w:r>
        <w:separator/>
      </w:r>
    </w:p>
  </w:endnote>
  <w:endnote w:type="continuationSeparator" w:id="0">
    <w:p w14:paraId="372CF56A" w14:textId="77777777" w:rsidR="00C25343" w:rsidRDefault="00C25343" w:rsidP="0066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157F" w14:textId="77777777" w:rsidR="0051260F" w:rsidRDefault="005126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370"/>
      <w:gridCol w:w="1907"/>
      <w:gridCol w:w="2754"/>
    </w:tblGrid>
    <w:tr w:rsidR="00666C04" w:rsidRPr="0001265A" w14:paraId="55E5E5B0" w14:textId="77777777" w:rsidTr="000459B8">
      <w:trPr>
        <w:jc w:val="center"/>
      </w:trPr>
      <w:tc>
        <w:tcPr>
          <w:tcW w:w="4370" w:type="dxa"/>
          <w:shd w:val="clear" w:color="auto" w:fill="auto"/>
        </w:tcPr>
        <w:p w14:paraId="4BCA21A3" w14:textId="1F382094" w:rsidR="00666C04" w:rsidRPr="000B66FA" w:rsidRDefault="00666C04" w:rsidP="00F150D0">
          <w:pPr>
            <w:pStyle w:val="a6"/>
          </w:pPr>
          <w:r>
            <w:rPr>
              <w:rFonts w:ascii="Tahoma" w:hAnsi="Tahoma" w:cs="Tahoma"/>
              <w:sz w:val="18"/>
              <w:szCs w:val="18"/>
            </w:rPr>
            <w:tab/>
          </w:r>
          <w:r>
            <w:rPr>
              <w:rFonts w:ascii="Tahoma" w:hAnsi="Tahoma" w:cs="Tahoma"/>
              <w:sz w:val="18"/>
              <w:szCs w:val="18"/>
            </w:rPr>
            <w:tab/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>
            <w:rPr>
              <w:rFonts w:ascii="Tahoma" w:hAnsi="Tahoma" w:cs="Tahoma"/>
              <w:sz w:val="18"/>
              <w:szCs w:val="18"/>
            </w:rPr>
            <w:instrText>PAGE   \* MERGEFORMAT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F150D0">
            <w:rPr>
              <w:rFonts w:ascii="Tahoma" w:hAnsi="Tahoma" w:cs="Tahoma"/>
              <w:noProof/>
              <w:sz w:val="18"/>
              <w:szCs w:val="18"/>
            </w:rPr>
            <w:t>1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  <w:r>
            <w:rPr>
              <w:rFonts w:ascii="Tahoma" w:hAnsi="Tahoma" w:cs="Tahoma"/>
              <w:sz w:val="18"/>
              <w:szCs w:val="18"/>
            </w:rPr>
            <w:t>/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>
            <w:rPr>
              <w:rFonts w:ascii="Tahoma" w:hAnsi="Tahoma" w:cs="Tahoma"/>
              <w:sz w:val="18"/>
              <w:szCs w:val="18"/>
            </w:rPr>
            <w:instrText xml:space="preserve"> NUMPAGES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F150D0">
            <w:rPr>
              <w:rFonts w:ascii="Tahoma" w:hAnsi="Tahoma" w:cs="Tahoma"/>
              <w:noProof/>
              <w:sz w:val="18"/>
              <w:szCs w:val="18"/>
            </w:rPr>
            <w:t>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1907" w:type="dxa"/>
          <w:shd w:val="clear" w:color="auto" w:fill="auto"/>
          <w:vAlign w:val="center"/>
        </w:tcPr>
        <w:p w14:paraId="247937D8" w14:textId="77777777" w:rsidR="00666C04" w:rsidRPr="0001265A" w:rsidRDefault="00666C04" w:rsidP="000459B8">
          <w:pPr>
            <w:spacing w:before="60"/>
            <w:jc w:val="center"/>
            <w:rPr>
              <w:rFonts w:cs="Tahoma"/>
              <w:b/>
              <w:bCs/>
              <w:sz w:val="16"/>
              <w:szCs w:val="16"/>
            </w:rPr>
          </w:pPr>
        </w:p>
      </w:tc>
      <w:tc>
        <w:tcPr>
          <w:tcW w:w="2754" w:type="dxa"/>
          <w:shd w:val="clear" w:color="auto" w:fill="auto"/>
          <w:vAlign w:val="center"/>
        </w:tcPr>
        <w:p w14:paraId="596013D6" w14:textId="77777777" w:rsidR="00666C04" w:rsidRPr="00B27F67" w:rsidRDefault="00666C04" w:rsidP="000459B8">
          <w:pPr>
            <w:pStyle w:val="a6"/>
            <w:ind w:left="1662"/>
          </w:pP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>
            <w:rPr>
              <w:rFonts w:ascii="Tahoma" w:hAnsi="Tahoma" w:cs="Tahoma"/>
              <w:sz w:val="18"/>
              <w:szCs w:val="18"/>
            </w:rPr>
            <w:instrText>PAGE   \* MERGEFORMAT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F150D0">
            <w:rPr>
              <w:rFonts w:ascii="Tahoma" w:hAnsi="Tahoma" w:cs="Tahoma"/>
              <w:noProof/>
              <w:sz w:val="18"/>
              <w:szCs w:val="18"/>
            </w:rPr>
            <w:t>1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  <w:r>
            <w:rPr>
              <w:rFonts w:ascii="Tahoma" w:hAnsi="Tahoma" w:cs="Tahoma"/>
              <w:sz w:val="18"/>
              <w:szCs w:val="18"/>
            </w:rPr>
            <w:t>/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>
            <w:rPr>
              <w:rFonts w:ascii="Tahoma" w:hAnsi="Tahoma" w:cs="Tahoma"/>
              <w:sz w:val="18"/>
              <w:szCs w:val="18"/>
            </w:rPr>
            <w:instrText xml:space="preserve"> NUMPAGES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F150D0">
            <w:rPr>
              <w:rFonts w:ascii="Tahoma" w:hAnsi="Tahoma" w:cs="Tahoma"/>
              <w:noProof/>
              <w:sz w:val="18"/>
              <w:szCs w:val="18"/>
            </w:rPr>
            <w:t>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2BABBB7D" w14:textId="77777777" w:rsidR="00666C04" w:rsidRPr="00666C04" w:rsidRDefault="00666C04">
    <w:pPr>
      <w:pStyle w:val="a6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89A3" w14:textId="77777777" w:rsidR="0051260F" w:rsidRDefault="005126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4FD74" w14:textId="77777777" w:rsidR="00C25343" w:rsidRDefault="00C25343" w:rsidP="00666C04">
      <w:pPr>
        <w:spacing w:after="0" w:line="240" w:lineRule="auto"/>
      </w:pPr>
      <w:r>
        <w:separator/>
      </w:r>
    </w:p>
  </w:footnote>
  <w:footnote w:type="continuationSeparator" w:id="0">
    <w:p w14:paraId="281487EB" w14:textId="77777777" w:rsidR="00C25343" w:rsidRDefault="00C25343" w:rsidP="0066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386E" w14:textId="77777777" w:rsidR="0051260F" w:rsidRDefault="005126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83B1" w14:textId="6B5D4D4A" w:rsidR="00666C04" w:rsidRPr="00666C04" w:rsidRDefault="00666C04">
    <w:pPr>
      <w:pStyle w:val="a5"/>
    </w:pPr>
    <w:r w:rsidRPr="000E1A9F">
      <w:rPr>
        <w:rFonts w:ascii="Tahoma" w:hAnsi="Tahoma" w:cs="Tahoma"/>
        <w:bCs/>
        <w:sz w:val="18"/>
        <w:szCs w:val="18"/>
      </w:rPr>
      <w:t>«Ερευνώ – Καινοτομώ»:</w:t>
    </w:r>
    <w:r w:rsidRPr="00666C04">
      <w:rPr>
        <w:rFonts w:ascii="Tahoma" w:hAnsi="Tahoma" w:cs="Tahoma"/>
        <w:bCs/>
        <w:sz w:val="18"/>
        <w:szCs w:val="18"/>
      </w:rPr>
      <w:t xml:space="preserve"> Παράρτημα </w:t>
    </w:r>
    <w:r w:rsidR="00F150D0">
      <w:rPr>
        <w:rFonts w:ascii="Tahoma" w:hAnsi="Tahoma" w:cs="Tahoma"/>
        <w:bCs/>
        <w:sz w:val="18"/>
        <w:szCs w:val="18"/>
        <w:lang w:val="en-US"/>
      </w:rPr>
      <w:t>V</w:t>
    </w:r>
    <w:r w:rsidRPr="00666C04">
      <w:rPr>
        <w:rFonts w:ascii="Tahoma" w:hAnsi="Tahoma" w:cs="Tahoma"/>
        <w:bCs/>
        <w:sz w:val="18"/>
        <w:szCs w:val="18"/>
      </w:rPr>
      <w:t xml:space="preserve">ΙΙΙ ΥΠΟΔΕΙΓΜΑ ΥΔ </w:t>
    </w:r>
    <w:r>
      <w:rPr>
        <w:rFonts w:ascii="Tahoma" w:hAnsi="Tahoma" w:cs="Tahoma"/>
        <w:bCs/>
        <w:sz w:val="18"/>
        <w:szCs w:val="18"/>
      </w:rPr>
      <w:t>ΛΟΓΙΣΤΗ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602E" w14:textId="77777777" w:rsidR="0051260F" w:rsidRDefault="005126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20118"/>
    <w:multiLevelType w:val="multilevel"/>
    <w:tmpl w:val="6CC2C62E"/>
    <w:lvl w:ilvl="0">
      <w:start w:val="1"/>
      <w:numFmt w:val="decimal"/>
      <w:lvlText w:val="(%1)"/>
      <w:lvlJc w:val="left"/>
      <w:pPr>
        <w:tabs>
          <w:tab w:val="num" w:pos="0"/>
        </w:tabs>
        <w:ind w:left="1691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30" w:hanging="180"/>
      </w:pPr>
    </w:lvl>
  </w:abstractNum>
  <w:num w:numId="1" w16cid:durableId="413160930">
    <w:abstractNumId w:val="0"/>
    <w:lvlOverride w:ilvl="0">
      <w:startOverride w:val="1"/>
    </w:lvlOverride>
  </w:num>
  <w:num w:numId="2" w16cid:durableId="16798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DEB"/>
    <w:rsid w:val="00187386"/>
    <w:rsid w:val="001C6DEB"/>
    <w:rsid w:val="001D5E90"/>
    <w:rsid w:val="002D4228"/>
    <w:rsid w:val="003553BF"/>
    <w:rsid w:val="003E37A9"/>
    <w:rsid w:val="00405D9A"/>
    <w:rsid w:val="004F09D5"/>
    <w:rsid w:val="0051260F"/>
    <w:rsid w:val="006455D3"/>
    <w:rsid w:val="00666C04"/>
    <w:rsid w:val="006F4209"/>
    <w:rsid w:val="007307BF"/>
    <w:rsid w:val="00740920"/>
    <w:rsid w:val="007F3CA4"/>
    <w:rsid w:val="00C25343"/>
    <w:rsid w:val="00CF546B"/>
    <w:rsid w:val="00E14093"/>
    <w:rsid w:val="00F150D0"/>
    <w:rsid w:val="00F175C9"/>
    <w:rsid w:val="00F203B2"/>
    <w:rsid w:val="00F213EA"/>
    <w:rsid w:val="00F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059C"/>
  <w15:docId w15:val="{19E714F0-50D8-4A4A-BD84-00EBBF3C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DEB"/>
    <w:pPr>
      <w:spacing w:after="200" w:line="276" w:lineRule="auto"/>
    </w:pPr>
    <w:rPr>
      <w:rFonts w:ascii="Calibri" w:eastAsia="Calibri" w:hAnsi="Calibri" w:cs="Times New Roman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405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2,Bullet21,Bullet22,Bullet23,Bullet211,Bullet24,Bullet25,Bullet26,Bullet27,bl11,Bullet212,Bullet28,bl12,Bullet213,Bullet29,bl13,Bullet214,Bullet210,Bullet215,Γράφημα,Παράγραφος λίστας2,Liste à puces retrait droite,List Paragraph"/>
    <w:basedOn w:val="a"/>
    <w:link w:val="Char"/>
    <w:uiPriority w:val="34"/>
    <w:qFormat/>
    <w:rsid w:val="001C6DEB"/>
    <w:pPr>
      <w:ind w:left="720"/>
      <w:contextualSpacing/>
      <w:jc w:val="both"/>
    </w:pPr>
    <w:rPr>
      <w:rFonts w:ascii="Tahoma" w:hAnsi="Tahoma"/>
      <w:sz w:val="20"/>
    </w:rPr>
  </w:style>
  <w:style w:type="character" w:customStyle="1" w:styleId="Char">
    <w:name w:val="Παράγραφος λίστας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qFormat/>
    <w:locked/>
    <w:rsid w:val="001C6DEB"/>
    <w:rPr>
      <w:rFonts w:ascii="Tahoma" w:eastAsia="Calibri" w:hAnsi="Tahoma" w:cs="Times New Roman"/>
      <w:sz w:val="20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FC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C2236"/>
    <w:rPr>
      <w:rFonts w:ascii="Tahoma" w:eastAsia="Calibri" w:hAnsi="Tahoma" w:cs="Tahoma"/>
      <w:sz w:val="16"/>
      <w:szCs w:val="16"/>
      <w:lang w:val="el-GR"/>
    </w:rPr>
  </w:style>
  <w:style w:type="paragraph" w:styleId="a5">
    <w:name w:val="header"/>
    <w:basedOn w:val="a"/>
    <w:link w:val="Char1"/>
    <w:uiPriority w:val="99"/>
    <w:unhideWhenUsed/>
    <w:rsid w:val="00666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666C04"/>
    <w:rPr>
      <w:rFonts w:ascii="Calibri" w:eastAsia="Calibri" w:hAnsi="Calibri" w:cs="Times New Roman"/>
      <w:lang w:val="el-GR"/>
    </w:rPr>
  </w:style>
  <w:style w:type="paragraph" w:styleId="a6">
    <w:name w:val="footer"/>
    <w:basedOn w:val="a"/>
    <w:link w:val="Char2"/>
    <w:uiPriority w:val="99"/>
    <w:unhideWhenUsed/>
    <w:rsid w:val="00666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666C04"/>
    <w:rPr>
      <w:rFonts w:ascii="Calibri" w:eastAsia="Calibri" w:hAnsi="Calibri" w:cs="Times New Roman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405D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l-GR"/>
    </w:rPr>
  </w:style>
  <w:style w:type="paragraph" w:styleId="a7">
    <w:name w:val="Revision"/>
    <w:hidden/>
    <w:uiPriority w:val="99"/>
    <w:semiHidden/>
    <w:rsid w:val="00F175C9"/>
    <w:pPr>
      <w:spacing w:after="0" w:line="240" w:lineRule="auto"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ΜΟΝΑΔΑ_Α_ΕΥΔΕ_ΕΚ</dc:creator>
  <cp:lastModifiedBy>ΕΥΔ ΠΡΟΓΡΑΜΜΑΤΟΣ ΑΝΤΑΓΩΝΙΣΤΙΚΟΤΗΤΑ</cp:lastModifiedBy>
  <cp:revision>7</cp:revision>
  <dcterms:created xsi:type="dcterms:W3CDTF">2023-06-01T09:46:00Z</dcterms:created>
  <dcterms:modified xsi:type="dcterms:W3CDTF">2024-05-15T11:24:00Z</dcterms:modified>
</cp:coreProperties>
</file>